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95" w:rsidRPr="00340B7D" w:rsidRDefault="00F26495" w:rsidP="00340B7D">
      <w:pPr>
        <w:spacing w:after="0" w:line="240" w:lineRule="auto"/>
        <w:ind w:left="4559"/>
        <w:jc w:val="both"/>
        <w:rPr>
          <w:rFonts w:ascii="Times New Roman" w:hAnsi="Times New Roman" w:cs="Times New Roman"/>
          <w:sz w:val="24"/>
          <w:szCs w:val="24"/>
        </w:rPr>
      </w:pPr>
    </w:p>
    <w:p w:rsidR="00F26495" w:rsidRPr="00340B7D" w:rsidRDefault="00F26495" w:rsidP="00340B7D">
      <w:pPr>
        <w:pStyle w:val="11"/>
        <w:shd w:val="clear" w:color="auto" w:fill="auto"/>
        <w:tabs>
          <w:tab w:val="left" w:leader="underscore" w:pos="8594"/>
        </w:tabs>
        <w:spacing w:line="240" w:lineRule="auto"/>
        <w:ind w:left="40"/>
        <w:jc w:val="both"/>
        <w:rPr>
          <w:sz w:val="24"/>
          <w:szCs w:val="24"/>
        </w:rPr>
      </w:pPr>
    </w:p>
    <w:p w:rsidR="00F26495" w:rsidRPr="00340B7D" w:rsidRDefault="00F26495" w:rsidP="00340B7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</w:t>
      </w:r>
      <w:r w:rsidR="009C4E06" w:rsidRPr="00340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курса.</w:t>
      </w:r>
    </w:p>
    <w:p w:rsidR="00F26495" w:rsidRPr="00340B7D" w:rsidRDefault="00F26495" w:rsidP="00340B7D">
      <w:pPr>
        <w:pStyle w:val="a8"/>
        <w:shd w:val="clear" w:color="auto" w:fill="FFFFFF"/>
        <w:spacing w:before="0" w:beforeAutospacing="0" w:after="308" w:afterAutospacing="0"/>
        <w:jc w:val="both"/>
        <w:rPr>
          <w:color w:val="000000" w:themeColor="text1"/>
        </w:rPr>
      </w:pPr>
      <w:r w:rsidRPr="00340B7D">
        <w:rPr>
          <w:color w:val="000000" w:themeColor="text1"/>
        </w:rPr>
        <w:t>Раздел</w:t>
      </w:r>
      <w:proofErr w:type="gramStart"/>
      <w:r w:rsidRPr="00340B7D">
        <w:rPr>
          <w:color w:val="000000" w:themeColor="text1"/>
        </w:rPr>
        <w:t>1</w:t>
      </w:r>
      <w:proofErr w:type="gramEnd"/>
      <w:r w:rsidRPr="00340B7D">
        <w:rPr>
          <w:color w:val="000000" w:themeColor="text1"/>
        </w:rPr>
        <w:t>. В мире культуры.</w:t>
      </w:r>
      <w:proofErr w:type="gramStart"/>
      <w:r w:rsidRPr="00340B7D">
        <w:rPr>
          <w:color w:val="000000" w:themeColor="text1"/>
        </w:rPr>
        <w:t xml:space="preserve">( </w:t>
      </w:r>
      <w:proofErr w:type="gramEnd"/>
      <w:r w:rsidRPr="00340B7D">
        <w:rPr>
          <w:color w:val="000000" w:themeColor="text1"/>
        </w:rPr>
        <w:t>4 часа)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Величие российской культуры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культура – плод усилий разных народов. Деятели науки и культуры – представителей разных национальностей (К.Брюллов, И. Репин, К. Станиславский, Ш. </w:t>
      </w:r>
      <w:proofErr w:type="spell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Алейхем</w:t>
      </w:r>
      <w:proofErr w:type="spell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 Уланова, Д. Шостакович, Р.Гамзатов, Л. Лихачев, С. </w:t>
      </w:r>
      <w:proofErr w:type="spell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Эрьзя</w:t>
      </w:r>
      <w:proofErr w:type="spell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Ю. </w:t>
      </w:r>
      <w:proofErr w:type="spell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Рытхэу</w:t>
      </w:r>
      <w:proofErr w:type="spell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Человек – творец и носитель культуры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культуры жизнь человека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невозможна. Вклад личности в культуру зависит от ее таланта, способностей, упорства.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Законы нравственности – часть культуры общества. Источники, создающие нравственные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установки.</w:t>
      </w:r>
    </w:p>
    <w:p w:rsidR="00F26495" w:rsidRPr="00340B7D" w:rsidRDefault="00F26495" w:rsidP="00340B7D">
      <w:pPr>
        <w:pStyle w:val="a8"/>
        <w:shd w:val="clear" w:color="auto" w:fill="FFFFFF"/>
        <w:spacing w:before="0" w:beforeAutospacing="0" w:after="308" w:afterAutospacing="0"/>
        <w:jc w:val="both"/>
        <w:rPr>
          <w:rStyle w:val="aa"/>
          <w:b w:val="0"/>
          <w:color w:val="000000" w:themeColor="text1"/>
        </w:rPr>
      </w:pPr>
      <w:r w:rsidRPr="00340B7D">
        <w:rPr>
          <w:rStyle w:val="aa"/>
          <w:b w:val="0"/>
          <w:color w:val="000000" w:themeColor="text1"/>
        </w:rPr>
        <w:t xml:space="preserve">Раздел 2. Нравственные ценности российского народа </w:t>
      </w:r>
      <w:proofErr w:type="gramStart"/>
      <w:r w:rsidRPr="00340B7D">
        <w:rPr>
          <w:rStyle w:val="aa"/>
          <w:b w:val="0"/>
          <w:color w:val="000000" w:themeColor="text1"/>
        </w:rPr>
        <w:t xml:space="preserve">( </w:t>
      </w:r>
      <w:proofErr w:type="gramEnd"/>
      <w:r w:rsidRPr="00340B7D">
        <w:rPr>
          <w:rStyle w:val="aa"/>
          <w:b w:val="0"/>
          <w:color w:val="000000" w:themeColor="text1"/>
        </w:rPr>
        <w:t>14 часов)</w:t>
      </w:r>
    </w:p>
    <w:p w:rsidR="00F26495" w:rsidRPr="00340B7D" w:rsidRDefault="00F26495" w:rsidP="00340B7D">
      <w:pPr>
        <w:pStyle w:val="a8"/>
        <w:shd w:val="clear" w:color="auto" w:fill="FFFFFF"/>
        <w:spacing w:before="0" w:beforeAutospacing="0" w:after="308" w:afterAutospacing="0"/>
        <w:jc w:val="both"/>
        <w:rPr>
          <w:rStyle w:val="a9"/>
          <w:i w:val="0"/>
          <w:color w:val="000000" w:themeColor="text1"/>
        </w:rPr>
      </w:pPr>
      <w:r w:rsidRPr="00340B7D">
        <w:rPr>
          <w:color w:val="000000" w:themeColor="text1"/>
        </w:rPr>
        <w:t>«</w:t>
      </w:r>
      <w:r w:rsidRPr="00340B7D">
        <w:rPr>
          <w:rStyle w:val="a9"/>
          <w:i w:val="0"/>
          <w:color w:val="000000" w:themeColor="text1"/>
        </w:rPr>
        <w:t>Береги землю родимую, как мать любимую».</w:t>
      </w:r>
    </w:p>
    <w:p w:rsidR="00F26495" w:rsidRPr="00340B7D" w:rsidRDefault="00F26495" w:rsidP="00340B7D">
      <w:pPr>
        <w:pStyle w:val="a8"/>
        <w:shd w:val="clear" w:color="auto" w:fill="FFFFFF"/>
        <w:spacing w:before="0" w:beforeAutospacing="0" w:after="308" w:afterAutospacing="0"/>
        <w:jc w:val="both"/>
        <w:rPr>
          <w:color w:val="000000" w:themeColor="text1"/>
        </w:rPr>
      </w:pPr>
      <w:r w:rsidRPr="00340B7D">
        <w:rPr>
          <w:rStyle w:val="apple-converted-space"/>
          <w:iCs/>
          <w:color w:val="000000" w:themeColor="text1"/>
        </w:rPr>
        <w:t> </w:t>
      </w:r>
      <w:r w:rsidRPr="00340B7D">
        <w:rPr>
          <w:color w:val="000000" w:themeColor="text1"/>
        </w:rPr>
        <w:t>Представления о патриотизме в  фольклоре разных народов. Герои национального эпоса разных народов (</w:t>
      </w:r>
      <w:proofErr w:type="spellStart"/>
      <w:r w:rsidRPr="00340B7D">
        <w:rPr>
          <w:color w:val="000000" w:themeColor="text1"/>
        </w:rPr>
        <w:t>Улып</w:t>
      </w:r>
      <w:proofErr w:type="spellEnd"/>
      <w:r w:rsidRPr="00340B7D">
        <w:rPr>
          <w:color w:val="000000" w:themeColor="text1"/>
        </w:rPr>
        <w:t xml:space="preserve">, </w:t>
      </w:r>
      <w:proofErr w:type="spellStart"/>
      <w:r w:rsidRPr="00340B7D">
        <w:rPr>
          <w:color w:val="000000" w:themeColor="text1"/>
        </w:rPr>
        <w:t>Сияжар</w:t>
      </w:r>
      <w:proofErr w:type="spellEnd"/>
      <w:r w:rsidRPr="00340B7D">
        <w:rPr>
          <w:color w:val="000000" w:themeColor="text1"/>
        </w:rPr>
        <w:t xml:space="preserve">, </w:t>
      </w:r>
      <w:proofErr w:type="spellStart"/>
      <w:r w:rsidRPr="00340B7D">
        <w:rPr>
          <w:color w:val="000000" w:themeColor="text1"/>
        </w:rPr>
        <w:t>Боотур</w:t>
      </w:r>
      <w:proofErr w:type="spellEnd"/>
      <w:r w:rsidRPr="00340B7D">
        <w:rPr>
          <w:color w:val="000000" w:themeColor="text1"/>
        </w:rPr>
        <w:t>, Урал-батыр и др.).</w:t>
      </w:r>
    </w:p>
    <w:p w:rsidR="00F26495" w:rsidRPr="00340B7D" w:rsidRDefault="00F26495" w:rsidP="00340B7D">
      <w:pPr>
        <w:pStyle w:val="a8"/>
        <w:shd w:val="clear" w:color="auto" w:fill="FFFFFF"/>
        <w:spacing w:before="0" w:beforeAutospacing="0" w:after="308" w:afterAutospacing="0"/>
        <w:jc w:val="both"/>
        <w:rPr>
          <w:color w:val="000000" w:themeColor="text1"/>
        </w:rPr>
      </w:pPr>
      <w:r w:rsidRPr="00340B7D">
        <w:rPr>
          <w:rStyle w:val="a9"/>
          <w:i w:val="0"/>
          <w:color w:val="000000" w:themeColor="text1"/>
        </w:rPr>
        <w:t>Жизнь ратными подвигами полна</w:t>
      </w:r>
      <w:r w:rsidRPr="00340B7D">
        <w:rPr>
          <w:color w:val="000000" w:themeColor="text1"/>
        </w:rPr>
        <w:t xml:space="preserve">. </w:t>
      </w:r>
    </w:p>
    <w:p w:rsidR="00F26495" w:rsidRPr="00340B7D" w:rsidRDefault="00F26495" w:rsidP="00340B7D">
      <w:pPr>
        <w:pStyle w:val="a8"/>
        <w:shd w:val="clear" w:color="auto" w:fill="FFFFFF"/>
        <w:spacing w:before="0" w:beforeAutospacing="0" w:after="308" w:afterAutospacing="0"/>
        <w:jc w:val="both"/>
        <w:rPr>
          <w:color w:val="000000" w:themeColor="text1"/>
        </w:rPr>
      </w:pPr>
      <w:r w:rsidRPr="00340B7D">
        <w:rPr>
          <w:color w:val="000000" w:themeColor="text1"/>
        </w:rPr>
        <w:t xml:space="preserve">Реальные примеры выражения патриотических чувств в истории России (Дмитрий Донской, Кузьма Минин, Иван Сусанин, Надежда Дурова и др.). Деятели </w:t>
      </w:r>
      <w:proofErr w:type="gramStart"/>
      <w:r w:rsidRPr="00340B7D">
        <w:rPr>
          <w:color w:val="000000" w:themeColor="text1"/>
        </w:rPr>
        <w:t>разных</w:t>
      </w:r>
      <w:proofErr w:type="gramEnd"/>
      <w:r w:rsidRPr="00340B7D">
        <w:rPr>
          <w:color w:val="000000" w:themeColor="text1"/>
        </w:rPr>
        <w:t xml:space="preserve"> конфессий – патриоты (Сергий Радонежский, </w:t>
      </w:r>
      <w:proofErr w:type="spellStart"/>
      <w:r w:rsidRPr="00340B7D">
        <w:rPr>
          <w:color w:val="000000" w:themeColor="text1"/>
        </w:rPr>
        <w:t>Рабби</w:t>
      </w:r>
      <w:proofErr w:type="spellEnd"/>
      <w:r w:rsidRPr="00340B7D">
        <w:rPr>
          <w:color w:val="000000" w:themeColor="text1"/>
        </w:rPr>
        <w:t xml:space="preserve"> </w:t>
      </w:r>
      <w:proofErr w:type="spellStart"/>
      <w:r w:rsidRPr="00340B7D">
        <w:rPr>
          <w:color w:val="000000" w:themeColor="text1"/>
        </w:rPr>
        <w:t>Шнеур-Залман</w:t>
      </w:r>
      <w:proofErr w:type="spellEnd"/>
      <w:r w:rsidRPr="00340B7D">
        <w:rPr>
          <w:color w:val="000000" w:themeColor="text1"/>
        </w:rPr>
        <w:t xml:space="preserve"> и др.). Вклад народов нашей страны в победу над фашизмом.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В труде – красота человека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Тема труда в фольклоре разных народов (</w:t>
      </w:r>
      <w:proofErr w:type="spell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сказках</w:t>
      </w:r>
      <w:proofErr w:type="gram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,л</w:t>
      </w:r>
      <w:proofErr w:type="gram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егендах</w:t>
      </w:r>
      <w:proofErr w:type="spell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, пословицах).</w:t>
      </w:r>
    </w:p>
    <w:p w:rsidR="00F26495" w:rsidRPr="00340B7D" w:rsidRDefault="00F26495" w:rsidP="00340B7D">
      <w:pPr>
        <w:pStyle w:val="ac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Плод добрых трудов славен…».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Буддизм, ислам, христианство о труде и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трудолюбии</w:t>
      </w:r>
      <w:proofErr w:type="gram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6495" w:rsidRPr="00340B7D" w:rsidRDefault="00F26495" w:rsidP="00340B7D">
      <w:pPr>
        <w:pStyle w:val="ac"/>
        <w:jc w:val="both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Люди труда.</w:t>
      </w:r>
      <w:r w:rsidRPr="00340B7D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Примеры самоотверженного труда людей разной национальности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на благо родины (землепроходцы, ученые, путешественники, колхозники и пр.).</w:t>
      </w:r>
    </w:p>
    <w:p w:rsidR="00F26495" w:rsidRPr="00340B7D" w:rsidRDefault="00F26495" w:rsidP="00340B7D">
      <w:pPr>
        <w:pStyle w:val="ac"/>
        <w:jc w:val="both"/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Бережное отношение к природе.</w:t>
      </w:r>
      <w:r w:rsidRPr="00340B7D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Одушевление природы нашими предками. Роль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заповедников в сохранении природных объектов. Заповедники на карте России.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Семья – хранитель духовных ценностей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Роль семьи в жизни человека. Любовь,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искренность, симпатия, взаимопомощь и поддержка – главные семейные ценности. О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любви и милосердии в разных религиях. Семейные ценности в православии, буддизме,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исламе</w:t>
      </w:r>
      <w:proofErr w:type="gram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иудаизме. Взаимоотношения членов семьи. Отражение ценностей семьи </w:t>
      </w:r>
      <w:proofErr w:type="gram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фольклоре</w:t>
      </w:r>
      <w:proofErr w:type="gram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разных народов. Семья – первый трудовой коллектив.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495" w:rsidRPr="00340B7D" w:rsidRDefault="00F26495" w:rsidP="00340B7D">
      <w:pPr>
        <w:pStyle w:val="a8"/>
        <w:shd w:val="clear" w:color="auto" w:fill="FFFFFF"/>
        <w:spacing w:before="0" w:beforeAutospacing="0" w:after="308" w:afterAutospacing="0"/>
        <w:jc w:val="both"/>
        <w:rPr>
          <w:color w:val="000000" w:themeColor="text1"/>
        </w:rPr>
      </w:pPr>
      <w:r w:rsidRPr="00340B7D">
        <w:rPr>
          <w:rStyle w:val="aa"/>
          <w:b w:val="0"/>
          <w:color w:val="000000" w:themeColor="text1"/>
        </w:rPr>
        <w:t xml:space="preserve">Раздел 3. Религия и культура </w:t>
      </w:r>
      <w:proofErr w:type="gramStart"/>
      <w:r w:rsidRPr="00340B7D">
        <w:rPr>
          <w:rStyle w:val="aa"/>
          <w:b w:val="0"/>
          <w:color w:val="000000" w:themeColor="text1"/>
        </w:rPr>
        <w:t xml:space="preserve">( </w:t>
      </w:r>
      <w:proofErr w:type="gramEnd"/>
      <w:r w:rsidRPr="00340B7D">
        <w:rPr>
          <w:rStyle w:val="aa"/>
          <w:b w:val="0"/>
          <w:color w:val="000000" w:themeColor="text1"/>
        </w:rPr>
        <w:t>10 часов)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Роль религии в развитии культуры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Вклад религии в развитие материальной и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духовной культуры общества.</w:t>
      </w:r>
    </w:p>
    <w:p w:rsidR="00F26495" w:rsidRPr="00340B7D" w:rsidRDefault="00F26495" w:rsidP="00340B7D">
      <w:pPr>
        <w:pStyle w:val="ac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Культурное наследие христианской Руси.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христианства на Руси,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влияние Византии. Христианская вера и образование в Древней Руси. Великие князья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Древней Руси и их влияние на развитие образования. </w:t>
      </w:r>
      <w:proofErr w:type="gram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Православный храм (внешние</w:t>
      </w:r>
      <w:proofErr w:type="gramEnd"/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особенности, внутреннее убранство). Духовная музыка. Богослужебное песнопение.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Колокольный звон. Особенности православного календаря.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Культура ислама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Возникновение ислама. Первые столетия ислама (VII-XII века)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золотое время исламской культуры. Успехи образования и науки. Вклад </w:t>
      </w:r>
      <w:proofErr w:type="gram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мусульманской</w:t>
      </w:r>
      <w:proofErr w:type="gramEnd"/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литературы в сокровищницу мировой культуры. Декоративно-прикладное искусство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народов, исповедующих ислам. Мечеть – часть исламской культуры. Исламский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календарь.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Иудаизм и культура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Возникновение иудаизма. Тора – Пятикнижие Моисея.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Синагога – молельный дом иудеев. Особенности внутреннего убранства синагоги.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Священная история иудеев в сюжетах мировой живописи. Еврейский календарь.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Культурные традиции буддизма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Распространение буддизма в России.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Культовые сооружения буддистов. Буддийские монастыри. Искусство танка. Буддийский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календарь.</w:t>
      </w:r>
    </w:p>
    <w:p w:rsidR="00F26495" w:rsidRPr="00340B7D" w:rsidRDefault="00F26495" w:rsidP="00340B7D">
      <w:pPr>
        <w:pStyle w:val="a8"/>
        <w:shd w:val="clear" w:color="auto" w:fill="FFFFFF"/>
        <w:spacing w:before="0" w:beforeAutospacing="0" w:after="308" w:afterAutospacing="0"/>
        <w:jc w:val="both"/>
        <w:rPr>
          <w:color w:val="000000" w:themeColor="text1"/>
        </w:rPr>
      </w:pPr>
      <w:r w:rsidRPr="00340B7D">
        <w:rPr>
          <w:rStyle w:val="aa"/>
          <w:b w:val="0"/>
          <w:color w:val="000000" w:themeColor="text1"/>
        </w:rPr>
        <w:t xml:space="preserve">Раздел 4. Как сохранить духовные ценности </w:t>
      </w:r>
      <w:proofErr w:type="gramStart"/>
      <w:r w:rsidRPr="00340B7D">
        <w:rPr>
          <w:rStyle w:val="aa"/>
          <w:b w:val="0"/>
          <w:color w:val="000000" w:themeColor="text1"/>
        </w:rPr>
        <w:t xml:space="preserve">( </w:t>
      </w:r>
      <w:proofErr w:type="gramEnd"/>
      <w:r w:rsidRPr="00340B7D">
        <w:rPr>
          <w:rStyle w:val="aa"/>
          <w:b w:val="0"/>
          <w:color w:val="000000" w:themeColor="text1"/>
        </w:rPr>
        <w:t>4 часа)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Забота государства о сохранении духовных ценностей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6495" w:rsidRPr="00340B7D" w:rsidRDefault="00F26495" w:rsidP="00340B7D">
      <w:pPr>
        <w:pStyle w:val="ac"/>
        <w:tabs>
          <w:tab w:val="left" w:pos="19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Конституционные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гарантии права гражданина исповедовать любую религию. Восстановление памятников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духовной культуры, охрана исторических памятников, связанных с разными религиями.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Хранить память предков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к труду, обычаям, вере предков. Примеры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благотворительности из российской истории. Известные меценаты России.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Раздел 5. Твой духовный мир. </w:t>
      </w:r>
      <w:proofErr w:type="gramStart"/>
      <w:r w:rsidRPr="00340B7D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( </w:t>
      </w:r>
      <w:proofErr w:type="gramEnd"/>
      <w:r w:rsidRPr="00340B7D">
        <w:rPr>
          <w:rStyle w:val="aa"/>
          <w:rFonts w:ascii="Times New Roman" w:hAnsi="Times New Roman" w:cs="Times New Roman"/>
          <w:b w:val="0"/>
          <w:color w:val="000000" w:themeColor="text1"/>
          <w:sz w:val="24"/>
          <w:szCs w:val="24"/>
        </w:rPr>
        <w:t>2 часа)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Что составляет твой духовный мир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Образованность человека, его интересы,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увлечения, симпатии, радости, нравственные качества личности – составляющие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духовного мира. Культура поведения человека. Этикет в разных жизненных ситуациях.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352B" w:rsidRPr="00340B7D" w:rsidRDefault="00F26495" w:rsidP="00340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Тематическое планирование </w:t>
      </w:r>
      <w:r w:rsidR="002C352B" w:rsidRPr="00340B7D">
        <w:rPr>
          <w:rFonts w:ascii="Times New Roman" w:hAnsi="Times New Roman" w:cs="Times New Roman"/>
          <w:sz w:val="24"/>
          <w:szCs w:val="24"/>
        </w:rPr>
        <w:t>внеурочной деятельности:</w:t>
      </w:r>
    </w:p>
    <w:p w:rsidR="00F26495" w:rsidRPr="00340B7D" w:rsidRDefault="002C352B" w:rsidP="00340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B7D">
        <w:rPr>
          <w:rFonts w:ascii="Times New Roman" w:hAnsi="Times New Roman" w:cs="Times New Roman"/>
          <w:sz w:val="24"/>
          <w:szCs w:val="24"/>
        </w:rPr>
        <w:t xml:space="preserve"> «Основы духовно – нравственной культуры народов России</w:t>
      </w:r>
    </w:p>
    <w:tbl>
      <w:tblPr>
        <w:tblStyle w:val="a7"/>
        <w:tblW w:w="0" w:type="auto"/>
        <w:tblLook w:val="04A0"/>
      </w:tblPr>
      <w:tblGrid>
        <w:gridCol w:w="2288"/>
        <w:gridCol w:w="3246"/>
        <w:gridCol w:w="4036"/>
      </w:tblGrid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программы</w:t>
            </w: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видов деятельности</w:t>
            </w:r>
          </w:p>
        </w:tc>
      </w:tr>
      <w:tr w:rsidR="00F26495" w:rsidRPr="00340B7D" w:rsidTr="002F714D">
        <w:tc>
          <w:tcPr>
            <w:tcW w:w="14425" w:type="dxa"/>
            <w:gridSpan w:val="3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Раздел 1. В мире культуры 4 часа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1.Величие многонациональной российской культуры   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Ученые, деятели литературы и искусства России в разные исторические времена и эпохи внесли большой вклад в мировую культуру. В культуре России сконцентрированы достижения разных народов. Многонациональная культура способствует укреплению дружбы и добрососедству народов.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Учебный диалог: чтение и обсуждение текста учебника. Рассматривание и анализ иллюстративного материала: «Что мы можем сказать о профессии этих людей? Чем они прославили Россию?» Восприятие и оценка информации, представленной в видеофильме. Выделение главной мысли рассказа учителя о жизни и творчестве Шолом-Алейхема. Обсуждение докладов и презентаций </w:t>
            </w: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учащихся на тему «Словесный портрет выдающегося деятеля культуры России»</w:t>
            </w:r>
          </w:p>
        </w:tc>
      </w:tr>
      <w:tr w:rsidR="00F26495" w:rsidRPr="00340B7D" w:rsidTr="002F714D">
        <w:trPr>
          <w:trHeight w:val="1635"/>
        </w:trPr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2.Человек 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–т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ворец и носитель культуры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 часа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своей жизни человек усваивает культуру и сам вносит вклад в нее. Вклад человека в культуру зависит от его таланта, способностей, упорства. Законы нравственност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часть культуры общества.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обсуждение текста учебника «Челове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творец и носитель культуры». Конструирование схем: «Человек-носитель культуры», «Человек-творец культуры»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Восприятие и оценка информации, представленной в рассказе учителя «Что такое этика?». Учебный диалог: обсуждение высказывания Аристотеля об этике. Совместная деятельность в группах: объяснение значения пословиц и поговорок разных народов. Работа с рубриками «Жил на свете человек» и « 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любознательных»</w:t>
            </w:r>
          </w:p>
        </w:tc>
      </w:tr>
      <w:tr w:rsidR="00F26495" w:rsidRPr="00340B7D" w:rsidTr="002F714D">
        <w:tc>
          <w:tcPr>
            <w:tcW w:w="14425" w:type="dxa"/>
            <w:gridSpan w:val="3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Раздел 2. Нравственные ценности российского народа – 14 часов</w:t>
            </w:r>
          </w:p>
        </w:tc>
      </w:tr>
      <w:tr w:rsidR="00F26495" w:rsidRPr="00340B7D" w:rsidTr="002F714D">
        <w:trPr>
          <w:trHeight w:val="1979"/>
        </w:trPr>
        <w:tc>
          <w:tcPr>
            <w:tcW w:w="2288" w:type="dxa"/>
            <w:tcBorders>
              <w:bottom w:val="single" w:sz="4" w:space="0" w:color="auto"/>
            </w:tcBorders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«Береги землю родимую, как мать любимую».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Древние предания, священные книги, пословицы и поговорки разных народов России о защите Родины. Примеры героизма и патриотизма, представленные в эпических образах.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 значения пословиц и поговорок о Родине и патриотических чувствах. Чтение текста «</w:t>
            </w:r>
            <w:proofErr w:type="spell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Нюргун</w:t>
            </w:r>
            <w:proofErr w:type="spell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Бооту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стремительный» и составление словесного портрета героя. Оценка образца словесного портрета, представленного учителем. Совместная деятельность в парах: чтение и обсуждение башкирской легенды об Урале-батыре. Рассматривание иллюстраций к текстам, анализ и оценка выразительных  средств. Учебный диалог «Обсудим вместе»: сравнение эпических героев.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Жизнь ратными подвигами полна.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Героические страницы истории нашей страны. Подъем патриотических чувств россиян в эпоху освободительных войн. Примеры героизма. Участие церкви и церковнослужителей в организации защиты Отечества.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информацией, представленной в тексте. Выделение главной мысли рассказа-дополнения учителя. Работа с рубрикой «Картинная галерея»: описание героя картины. Чтение и оценка информации из текстов об участии в Великой отечественной войне представителей разных народов России.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 труд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красота человека.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Трудолюбие как нравственное качество человека, основа трудовой деятельности.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определение главной мысли текста. Объяснение значения послови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ц(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поговорок). Совместная деятельность в парах: чтение и анализ текста татарской сказки «Звездочка </w:t>
            </w:r>
            <w:proofErr w:type="spell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Зухра</w:t>
            </w:r>
            <w:proofErr w:type="spell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Чтение и анализ текста «Микула </w:t>
            </w:r>
            <w:proofErr w:type="spell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Селянинович</w:t>
            </w:r>
            <w:proofErr w:type="spell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Коллективная оценка выполнения задания, обобщение: «Почему Микула </w:t>
            </w:r>
            <w:proofErr w:type="spell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Селянинович</w:t>
            </w:r>
            <w:proofErr w:type="spell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стал героем народных былин?». Анализ сказки К.Д.Ушинского «Два плуга», выделение главной мысли.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«Плод добрых трудов славен».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Буддизм, ислам, христианство о труде и трудолюбии.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Учебный диалог: обсуждение высказывания буддийского монаха </w:t>
            </w:r>
            <w:proofErr w:type="spell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Шанти-девы</w:t>
            </w:r>
            <w:proofErr w:type="spell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Определение главной мысли текстов учебника. Восприятие и оценка информации, представленной в рассказе учителя «Владимир Мономах о трудолюбии». Формирование вывода по материалам урока.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Люди труда.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любую историческую эпоху у любого народа есть люди, которые славными трудовыми делами и подвигами внесли вклад в развитие культуры общества.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работа с текстами учебника. Обсуждение проблемы: «Как может проявиться любовь к Родине в мирное время?».  Учебный диалог: «Является ли учеба трудом? Какие качества должны быть у ученика, чтобы его труд был успешным?». Анализ и оценка ситуаций из жизни сверстников.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8.Бережное отношение к природе.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зная законов природы, люди в давние времена одушевляли и обожествляли природные явления. Почему современный человек должен относиться к природе бережно и рационально?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Оживление и использование имеющихся знаний: ответ на вопрос «Как древние люди относились к природе?». Анализ информации, представленной в рассказе-обобщении учителя. Совместная работа в группах: анализ информации, представленных в текстах. Просмотр и оценка видеофильма. Анализ иллюстраций. Обсуждение и формулирование вывода по материалам урока.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9.Семь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хранитель духовных ценностей.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Семья-первая «школа», где ребенок получает уроки нравственности. Знание истории своей семьи, ее обычаев и 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традиций-залог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интереса к культурным традициям российского народа.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диалог на основе иллюстративного материала. Коммуникативная деятельность: «Послушаем друг друга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традиции в моей семье). Чтение и анализ текста стихотворения «Бабушкины сказки». Обсуждение проблемы: «Отражение в фольклоре народов России семейных ценностей». Анализ информации, представленной в материалах рубрики «Картинная галерея». Составление описательного рассказа по картине. Совместная деятельность в группах: чтение и анализ народной сказки. Учебный диалог: обсуждение темы, идеи и главной мысли народных сказок. Чтение текстов и анализ </w:t>
            </w: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главной мысли. Учебный диалог: «Любовь-главная семейная ценность». Анализ текстов и иллюстраций в учебнике: семейные ценности в православии, буддизме, исламе, иудаизме. Оценка информации, представленной учителем в рассказе о Петре и </w:t>
            </w:r>
            <w:proofErr w:type="spell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Февронии</w:t>
            </w:r>
            <w:proofErr w:type="spell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Муромских: «О каких семейных ценностях повествует история Петра и </w:t>
            </w:r>
            <w:proofErr w:type="spell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Февронии</w:t>
            </w:r>
            <w:proofErr w:type="spell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?». Совместная деятельность в парах: чтение и выделение главной мысли притчи «Хлебец с маслом». Самооценка выполненной работы. Учебный диалог: «В чем состоит ценность человеческого общения?». Коммуникативная деятельность: послушаем друг друга, рассказ о традициях своей семьи.</w:t>
            </w:r>
          </w:p>
        </w:tc>
      </w:tr>
      <w:tr w:rsidR="00F26495" w:rsidRPr="00340B7D" w:rsidTr="002F714D">
        <w:tc>
          <w:tcPr>
            <w:tcW w:w="14425" w:type="dxa"/>
            <w:gridSpan w:val="3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                          Раздел 3. Религия и культура – 10 часов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Роль религии в развитии культуры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религии в развитии культуры и общества. Использование религиозных образов и сюжетов в искусстве, литературе. Религиозные праздники, культовые сооружени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оживление имеющихся представлений).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Оживление имеющегося опыта и знаний на тему: «О каких религиозных праздниках мы уже знаем? Что мы можем рассказать о православном храме, мечети, синагоге и пагоде?». Восприятие и анализ информации, представленной в рассказе учителя. Разыгрывание сценок: «»Коляда», «Святки».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Культурное наследие христианской Руси.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христианства на Руси. Древняя Русь после принятия христианства. Влияние церкви на образование, культуру народа. Исторические личности, оказавшие влияние на развитие культуры Руси.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вопросов: «Что мы знаем о христианской вере? Когда Древняя Русь приняла христианство?». Чтение и обсуждение текста учебника «Откуда на Русь пришло христианство?». Учебный диалог: анализ информации, представленной в текстах учебника. Чтение и выделение главной мысли текста о Ярославе Мудром.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Культура ислама.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Возникновение ислама. Золотой век исламской культуры. Роль ислама в развитии мировой культуры. Искусство, литература и архитектура ислама.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обсуждение текста учебника «Возникновение ислама». Учебный диалог: «Золотой век исламской культуры». Анализ информации, представленной в рассказе учителя о великом персидском и таджикском поэте Фирдоуси. Чтение и обсуждение текста учебника о мечети. Рассматривание иллюстраций, оценка информации, </w:t>
            </w: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представленной в видеофильме.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 Иудаизм и культура.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Возникновение иудаизма. Тора и Ветхий Завет христианской Библии. Синагога. Священная история иудеев в сюжетах мировой живописи.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обсуждение текста учебника «Как все начиналось». Практическая работа: нахождение на карте Палестины и других мест, связанных с ранней историей иудаизма. Беседа-повторение 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пройденного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«Что такое Ветхий Завет?», «Частью какой книги он является?», «Последователи каких религий признают Ветхий Завет священной книгой?». Анализ информации, представленной в материале рубрик «Жил на свете человек» и «Картинная галерея», составление повествования по сюжету картины. Беседа по тексту и иллюстрациям учебника «Дом окнами на Восток». Игра-экскурсия «Иудейская история в произведениях живописи»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Культурные традиции буддизма.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Возникновение буддизма. Буддизм в России. Народы России, исповедующие буддизм. Первый буддийский храм в российской столице. Культовые сооружения буддистов: ступа, пагода. Архитектура буддийских храмов. Влияние буддийских монастырей и монахов на развитие культуры. Искусство танка.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</w:t>
            </w:r>
            <w:proofErr w:type="spell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:к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акие</w:t>
            </w:r>
            <w:proofErr w:type="spell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народы России исповедуют буддизм. Анализ информации, представленной в рассказе учителя «Буддизм в России», составление плана пересказа. Практическая работа с картой: нахождение мест, связанных с ранней историей буддизма. Анализ и оценка информации, представленной в текстах учебника. Составление плана пересказа  текста «Буддийский монастырь». Просмотр и обсуждение видеофильма «Искусство танка»</w:t>
            </w:r>
          </w:p>
        </w:tc>
      </w:tr>
      <w:tr w:rsidR="00F26495" w:rsidRPr="00340B7D" w:rsidTr="002F714D">
        <w:tc>
          <w:tcPr>
            <w:tcW w:w="14425" w:type="dxa"/>
            <w:gridSpan w:val="3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Раздел 4. Как сохранить духовные ценности- 4 часа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Забота государства о сохранении духовных ценностей.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Государство заботится о сохранении духовной культуры и ее развитии. Взаимная помощь и поддержка государства, общественных и религиозных организаций. Восстановление на территории России памятников религиозной культуры.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информации, представленной в рассказе учителя «Забота государства о сохранении духовных ценностей. Чтение и обсуждение главной мысли текстов учебника. Составление плана пересказа текста «Храм Христа Спасителя»; чтение и выделение главной мысли текста «Охраняется государством». Конструирование вывода по теме.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Хранить память предков.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 памяти нет нравственности, совести. Беспамятный челове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неблагодарный, безответственный. Уважение к труду, обычаям, вере </w:t>
            </w: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предков. Благотворительность как духовно-нравственная ценность.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Учебный диалог: обсуждение статьи Д.С.Лихачева «Память». Оценка информации, представленной в рассказе-объяснении учителя. Выделение главной мысли рассказа. Чтение и анализ текста учебника </w:t>
            </w: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«Творить благо». Коммуникативная деятельность: послушаем дуг друга, выскажем свое мнение: можем ли мы принять участие в благотворительности? 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портрета героя художественного полотна (Репин.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С.И.Мамонтова).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диалог: оценим жизненные истории.</w:t>
            </w:r>
          </w:p>
        </w:tc>
      </w:tr>
      <w:tr w:rsidR="00F26495" w:rsidRPr="00340B7D" w:rsidTr="002F714D">
        <w:tc>
          <w:tcPr>
            <w:tcW w:w="14425" w:type="dxa"/>
            <w:gridSpan w:val="3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                       Раздел 5. Твой духовный мир.- 2 часа</w:t>
            </w:r>
          </w:p>
        </w:tc>
      </w:tr>
      <w:tr w:rsidR="00F26495" w:rsidRPr="00340B7D" w:rsidTr="002F714D">
        <w:tc>
          <w:tcPr>
            <w:tcW w:w="2288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Твой духовный мир.</w:t>
            </w: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4624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составляет твой духовный мир? Культура поведения современного человека. Правила хорошего тон</w:t>
            </w:r>
            <w:proofErr w:type="gramStart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этикет. Твоя культура поведения.</w:t>
            </w:r>
          </w:p>
        </w:tc>
        <w:tc>
          <w:tcPr>
            <w:tcW w:w="7513" w:type="dxa"/>
          </w:tcPr>
          <w:p w:rsidR="00F26495" w:rsidRPr="00340B7D" w:rsidRDefault="00F26495" w:rsidP="00340B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информации, представленной в объяснении учителя «Что такое этикет и зачем он нужен?» Практическая работа «Учимся быть образованными». Учебный диалог: обсудим вместе, заполним устно таблицу, дополним ее. Совместная деятельность в группах: анализ информации, представленной в дидактических текстах К.Д.Ушинского. Составление описательного рассказа по картине П.А.Федотова «Свежий кавалер». Сюжетная игра «Разговор с младшим братишкой (сестренкой) об этикете»</w:t>
            </w:r>
          </w:p>
        </w:tc>
      </w:tr>
    </w:tbl>
    <w:p w:rsidR="00F26495" w:rsidRPr="00340B7D" w:rsidRDefault="00F26495" w:rsidP="00340B7D">
      <w:pPr>
        <w:tabs>
          <w:tab w:val="left" w:pos="30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495" w:rsidRPr="003E1781" w:rsidRDefault="002F714D" w:rsidP="00340B7D">
      <w:pPr>
        <w:pStyle w:val="a8"/>
        <w:shd w:val="clear" w:color="auto" w:fill="FFFFFF"/>
        <w:spacing w:before="0" w:beforeAutospacing="0" w:after="308" w:afterAutospacing="0"/>
        <w:jc w:val="both"/>
        <w:rPr>
          <w:b/>
          <w:color w:val="000000" w:themeColor="text1"/>
        </w:rPr>
      </w:pPr>
      <w:r w:rsidRPr="003E1781">
        <w:rPr>
          <w:b/>
          <w:color w:val="000000" w:themeColor="text1"/>
        </w:rPr>
        <w:t xml:space="preserve">                                                            </w:t>
      </w:r>
      <w:r w:rsidR="00F26495" w:rsidRPr="003E1781">
        <w:rPr>
          <w:b/>
          <w:color w:val="000000" w:themeColor="text1"/>
        </w:rPr>
        <w:t>Планируемые результаты</w:t>
      </w:r>
      <w:proofErr w:type="gramStart"/>
      <w:r w:rsidR="00F26495" w:rsidRPr="003E1781">
        <w:rPr>
          <w:b/>
          <w:color w:val="000000" w:themeColor="text1"/>
        </w:rPr>
        <w:t xml:space="preserve"> </w:t>
      </w:r>
      <w:r w:rsidRPr="003E1781">
        <w:rPr>
          <w:b/>
          <w:color w:val="000000" w:themeColor="text1"/>
        </w:rPr>
        <w:t>.</w:t>
      </w:r>
      <w:proofErr w:type="gramEnd"/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К концу обучения учащиеся</w:t>
      </w:r>
      <w:r w:rsidRPr="00340B7D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научатся: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Воспроизводить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полученную информацию, приводить примеры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из</w:t>
      </w:r>
      <w:proofErr w:type="gramEnd"/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прочитанных текстов; оценивать главную мысль прочитанных текстов и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прослушанных объяснений учителя.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Сравнивать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главную мысль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литературных</w:t>
      </w:r>
      <w:proofErr w:type="gramEnd"/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, фольклорных и религиозных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текстов.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Проводить аналогии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между героями, сопоставлять их поведение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с</w:t>
      </w:r>
      <w:proofErr w:type="gramEnd"/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общечеловеческими духовно-нравственными ценностями.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Участвовать в диалоге: высказывать свои суждения, анализировать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высказывания участников беседы, добавлять, приводить доказательства.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proofErr w:type="gramStart"/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Создавать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по изображениям (художественным полотнам, иконам,</w:t>
      </w:r>
      <w:proofErr w:type="gramEnd"/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иллюстрациям) словесный портрет героя.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Оценивать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поступки реальных лиц, героев произведений, высказывания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известных личностей.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Работать с исторической картой: находить объекты в соответствии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с</w:t>
      </w:r>
      <w:proofErr w:type="gramEnd"/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учебной задачей.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Использовать информацию,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полученную из разных источников, для решения</w:t>
      </w:r>
    </w:p>
    <w:p w:rsidR="00F26495" w:rsidRPr="00340B7D" w:rsidRDefault="00F26495" w:rsidP="00340B7D">
      <w:pPr>
        <w:pStyle w:val="ac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учебных и практических задач.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К концу обучения учащиеся</w:t>
      </w:r>
      <w:r w:rsidRPr="00340B7D">
        <w:rPr>
          <w:rStyle w:val="apple-converted-spac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смогут научиться: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Высказывать предположения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о последствиях неправильного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(безнравственного) поведения человека.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Оценивать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свои поступки, соотнося их с правилами нравственности и этики;</w:t>
      </w:r>
    </w:p>
    <w:p w:rsidR="00F26495" w:rsidRPr="00340B7D" w:rsidRDefault="00F26495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намечать способы саморазвития.</w:t>
      </w:r>
    </w:p>
    <w:p w:rsidR="00F26495" w:rsidRPr="00340B7D" w:rsidRDefault="00F26495" w:rsidP="00340B7D">
      <w:pPr>
        <w:pStyle w:val="ac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B7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sym w:font="Symbol" w:char="F020"/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Работать</w:t>
      </w:r>
      <w:r w:rsidRPr="00340B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40B7D">
        <w:rPr>
          <w:rStyle w:val="a9"/>
          <w:rFonts w:ascii="Times New Roman" w:hAnsi="Times New Roman" w:cs="Times New Roman"/>
          <w:i w:val="0"/>
          <w:color w:val="000000" w:themeColor="text1"/>
          <w:sz w:val="24"/>
          <w:szCs w:val="24"/>
        </w:rPr>
        <w:t>с историческими источниками и документами</w:t>
      </w:r>
    </w:p>
    <w:p w:rsidR="002F714D" w:rsidRPr="00340B7D" w:rsidRDefault="002F714D" w:rsidP="00340B7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личностным, метапредметным и предметным результатам.</w:t>
      </w:r>
    </w:p>
    <w:p w:rsidR="002F714D" w:rsidRPr="00340B7D" w:rsidRDefault="002F714D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государственным стандартом основного общего образования содержание данного предмета определяет достижение личностных, метапредметных и предметных результатов освоения основной образовательной программы.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Личностные цели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двумя группами. Первая отражает изменения, которые должны произойти в личности субъекта обучения. Это: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нравственному саморазвитию; способность оценивать свои поступки, взаимоотношения со сверстниками;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участниками.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Другая группа целей передает </w:t>
      </w: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социальную позицию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школьника, формирование его ценностного взгляда на окружающий мир,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ценностей многонационального российского общества; воспитание уважительного отношения к своей стране, ее истории, любви к </w:t>
      </w:r>
      <w:r w:rsidRPr="00340B7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родному краю, своей семье, гуманного отношения, толерантности к людям, независимо от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возраста, национальности, вероисповедания; понимание роли человека в обществе, принятие норм нравственного поведения, правильного взаимодействия </w:t>
      </w:r>
      <w:proofErr w:type="gram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сверстниками; формирование эстетических потребностей, ценностей и чувств.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Личностные результаты: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- понимание роли человека в обществе, принятие норм нравственного поведения;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- стремление к развитию интеллектуальных, нравственных, эстетических потребностей.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Метапредметные результаты</w:t>
      </w: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- владение коммуникативной деятельностью, активное и адекватное использование речевых сре</w:t>
      </w:r>
      <w:proofErr w:type="gramStart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овладение методами познания, логическими действиями и операциями (сравнение, анализ, обобщение, построение рассуждений); 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освоение способов решения проблем творческого и поискового характера; 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- умение строить совместную деятельность в соответствии с учебной задачей и культурой коллективного труда.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Предметные результаты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обучения нацелены на решение, прежде всего, образовательных задач: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использование полученных знаний в продуктивной и преобразующей </w:t>
      </w:r>
      <w:r w:rsidRPr="00340B7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деятельности; способность к работе с информацией, представленной разными средствами;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C4E06" w:rsidRPr="00340B7D" w:rsidRDefault="009C4E06" w:rsidP="00340B7D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E06" w:rsidRPr="00340B7D" w:rsidRDefault="009C4E06" w:rsidP="00340B7D">
      <w:pPr>
        <w:shd w:val="clear" w:color="auto" w:fill="FFFFFF"/>
        <w:spacing w:after="0" w:line="240" w:lineRule="auto"/>
        <w:ind w:left="5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340B7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Универсальные учебные действия.</w:t>
      </w:r>
    </w:p>
    <w:p w:rsidR="009C4E06" w:rsidRPr="00340B7D" w:rsidRDefault="009C4E06" w:rsidP="00340B7D">
      <w:pPr>
        <w:shd w:val="clear" w:color="auto" w:fill="FFFFFF"/>
        <w:spacing w:after="0" w:line="240" w:lineRule="auto"/>
        <w:ind w:left="99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Познавательные:</w:t>
      </w:r>
    </w:p>
    <w:p w:rsidR="009C4E06" w:rsidRPr="00340B7D" w:rsidRDefault="009C4E06" w:rsidP="00340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характеризовать понятие «духовно-нравственная культура»;</w:t>
      </w:r>
    </w:p>
    <w:p w:rsidR="009C4E06" w:rsidRPr="00340B7D" w:rsidRDefault="009C4E06" w:rsidP="00340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сравнивать нравственные ценности разных народов, представленные в фольклоре, искусстве, религиозных учениях;</w:t>
      </w:r>
    </w:p>
    <w:p w:rsidR="009C4E06" w:rsidRPr="00340B7D" w:rsidRDefault="009C4E06" w:rsidP="00340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различать культовые сооружения разных религий;</w:t>
      </w:r>
    </w:p>
    <w:p w:rsidR="009C4E06" w:rsidRPr="00340B7D" w:rsidRDefault="009C4E06" w:rsidP="00340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формулировать выводы и умозаключения на основе анализа учебных текстов.</w:t>
      </w:r>
    </w:p>
    <w:p w:rsidR="009C4E06" w:rsidRPr="00340B7D" w:rsidRDefault="009C4E06" w:rsidP="00340B7D">
      <w:pPr>
        <w:shd w:val="clear" w:color="auto" w:fill="FFFFFF"/>
        <w:spacing w:after="0" w:line="240" w:lineRule="auto"/>
        <w:ind w:left="93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Коммуникативные:</w:t>
      </w:r>
    </w:p>
    <w:p w:rsidR="009C4E06" w:rsidRPr="00340B7D" w:rsidRDefault="009C4E06" w:rsidP="00340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рассказывать о роли религий в развитии образования на Руси и в России;</w:t>
      </w:r>
    </w:p>
    <w:p w:rsidR="009C4E06" w:rsidRPr="00340B7D" w:rsidRDefault="009C4E06" w:rsidP="00340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кратко характеризовать нравственные ценности человека (патриотизм, трудолюбие, доброта, милосердие, уважение и др.).</w:t>
      </w:r>
    </w:p>
    <w:p w:rsidR="009C4E06" w:rsidRPr="00340B7D" w:rsidRDefault="009C4E06" w:rsidP="00340B7D">
      <w:pPr>
        <w:shd w:val="clear" w:color="auto" w:fill="FFFFFF"/>
        <w:spacing w:after="0" w:line="240" w:lineRule="auto"/>
        <w:ind w:left="99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Рефлексивные:</w:t>
      </w:r>
    </w:p>
    <w:p w:rsidR="009C4E06" w:rsidRPr="00340B7D" w:rsidRDefault="009C4E06" w:rsidP="00340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оценивать различные ситуации с позиций «нравственно», «безнравственно»;</w:t>
      </w:r>
    </w:p>
    <w:p w:rsidR="009C4E06" w:rsidRPr="00340B7D" w:rsidRDefault="009C4E06" w:rsidP="00340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9C4E06" w:rsidRPr="00340B7D" w:rsidRDefault="009C4E06" w:rsidP="00340B7D">
      <w:pPr>
        <w:shd w:val="clear" w:color="auto" w:fill="FFFFFF"/>
        <w:spacing w:after="0" w:line="240" w:lineRule="auto"/>
        <w:ind w:left="94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Информационные:</w:t>
      </w:r>
    </w:p>
    <w:p w:rsidR="009C4E06" w:rsidRPr="00340B7D" w:rsidRDefault="009C4E06" w:rsidP="00340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анализировать информацию, представленную в разной форме (в том числе графической) и в разных источниках (текст, иллюстрация, произведение искусства). </w:t>
      </w:r>
    </w:p>
    <w:p w:rsidR="009C4E06" w:rsidRPr="00340B7D" w:rsidRDefault="009C4E06" w:rsidP="00340B7D">
      <w:pPr>
        <w:shd w:val="clear" w:color="auto" w:fill="FFFFFF"/>
        <w:spacing w:after="0" w:line="240" w:lineRule="auto"/>
        <w:ind w:firstLine="5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К концу обучения учащиеся научатся:</w:t>
      </w:r>
    </w:p>
    <w:p w:rsidR="009C4E06" w:rsidRPr="00340B7D" w:rsidRDefault="009C4E06" w:rsidP="00340B7D">
      <w:pPr>
        <w:numPr>
          <w:ilvl w:val="2"/>
          <w:numId w:val="2"/>
        </w:numPr>
        <w:shd w:val="clear" w:color="auto" w:fill="FFFFFF"/>
        <w:tabs>
          <w:tab w:val="left" w:pos="709"/>
        </w:tabs>
        <w:spacing w:before="14"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воспроизводить</w:t>
      </w: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учителя;</w:t>
      </w:r>
    </w:p>
    <w:p w:rsidR="009C4E06" w:rsidRPr="00340B7D" w:rsidRDefault="009C4E06" w:rsidP="00340B7D">
      <w:pPr>
        <w:numPr>
          <w:ilvl w:val="2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709" w:right="11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</w:t>
      </w: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главную мысль литературных, фольклорных и религиозных текстов.</w:t>
      </w:r>
    </w:p>
    <w:p w:rsidR="009C4E06" w:rsidRPr="00340B7D" w:rsidRDefault="009C4E06" w:rsidP="00340B7D">
      <w:pPr>
        <w:numPr>
          <w:ilvl w:val="2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851" w:right="115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аналогии</w:t>
      </w: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9C4E06" w:rsidRPr="00340B7D" w:rsidRDefault="009C4E06" w:rsidP="00340B7D">
      <w:pPr>
        <w:numPr>
          <w:ilvl w:val="2"/>
          <w:numId w:val="2"/>
        </w:numPr>
        <w:shd w:val="clear" w:color="auto" w:fill="FFFFFF"/>
        <w:tabs>
          <w:tab w:val="left" w:pos="709"/>
        </w:tabs>
        <w:spacing w:before="5" w:after="0" w:line="240" w:lineRule="auto"/>
        <w:ind w:left="709" w:right="11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участвовать в диалоге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9C4E06" w:rsidRPr="00340B7D" w:rsidRDefault="009C4E06" w:rsidP="00340B7D">
      <w:pPr>
        <w:numPr>
          <w:ilvl w:val="1"/>
          <w:numId w:val="3"/>
        </w:numPr>
        <w:shd w:val="clear" w:color="auto" w:fill="FFFFFF"/>
        <w:tabs>
          <w:tab w:val="left" w:pos="709"/>
        </w:tabs>
        <w:spacing w:before="5" w:after="0" w:line="240" w:lineRule="auto"/>
        <w:ind w:left="709" w:right="11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Создавать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9C4E06" w:rsidRPr="00340B7D" w:rsidRDefault="009C4E06" w:rsidP="00340B7D">
      <w:pPr>
        <w:numPr>
          <w:ilvl w:val="1"/>
          <w:numId w:val="3"/>
        </w:numPr>
        <w:shd w:val="clear" w:color="auto" w:fill="FFFFFF"/>
        <w:tabs>
          <w:tab w:val="left" w:pos="709"/>
        </w:tabs>
        <w:spacing w:before="5" w:after="0" w:line="240" w:lineRule="auto"/>
        <w:ind w:left="709" w:right="11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Оценивать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поступки реальных лиц, героев произведений, высказывания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известных личностей.</w:t>
      </w:r>
    </w:p>
    <w:p w:rsidR="009C4E06" w:rsidRPr="00340B7D" w:rsidRDefault="009C4E06" w:rsidP="00340B7D">
      <w:pPr>
        <w:numPr>
          <w:ilvl w:val="1"/>
          <w:numId w:val="3"/>
        </w:numPr>
        <w:shd w:val="clear" w:color="auto" w:fill="FFFFFF"/>
        <w:tabs>
          <w:tab w:val="left" w:pos="709"/>
        </w:tabs>
        <w:spacing w:before="10" w:after="0" w:line="240" w:lineRule="auto"/>
        <w:ind w:left="709" w:right="11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Работать с исторической картой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: находить объекты в соответствии с учебной задачей.</w:t>
      </w:r>
    </w:p>
    <w:p w:rsidR="009C4E06" w:rsidRPr="00340B7D" w:rsidRDefault="009C4E06" w:rsidP="00340B7D">
      <w:pPr>
        <w:numPr>
          <w:ilvl w:val="1"/>
          <w:numId w:val="3"/>
        </w:numPr>
        <w:shd w:val="clear" w:color="auto" w:fill="FFFFFF"/>
        <w:tabs>
          <w:tab w:val="left" w:pos="709"/>
        </w:tabs>
        <w:spacing w:before="10" w:after="0" w:line="240" w:lineRule="auto"/>
        <w:ind w:left="709" w:right="11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Использовать информацию,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9C4E06" w:rsidRPr="00340B7D" w:rsidRDefault="009C4E06" w:rsidP="00340B7D">
      <w:pPr>
        <w:numPr>
          <w:ilvl w:val="1"/>
          <w:numId w:val="4"/>
        </w:numPr>
        <w:shd w:val="clear" w:color="auto" w:fill="FFFFFF"/>
        <w:tabs>
          <w:tab w:val="left" w:pos="709"/>
        </w:tabs>
        <w:spacing w:before="10" w:after="0" w:line="240" w:lineRule="auto"/>
        <w:ind w:left="709" w:right="11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Высказывать предположения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о последствиях неправильного (безнравственного) поведения человека.</w:t>
      </w:r>
    </w:p>
    <w:p w:rsidR="009C4E06" w:rsidRPr="00340B7D" w:rsidRDefault="009C4E06" w:rsidP="00340B7D">
      <w:pPr>
        <w:numPr>
          <w:ilvl w:val="1"/>
          <w:numId w:val="4"/>
        </w:numPr>
        <w:shd w:val="clear" w:color="auto" w:fill="FFFFFF"/>
        <w:tabs>
          <w:tab w:val="left" w:pos="709"/>
        </w:tabs>
        <w:spacing w:before="10" w:after="0" w:line="240" w:lineRule="auto"/>
        <w:ind w:left="709" w:right="11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Оценивать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 поступки, соотнося их с правилами нравственности и этики; намечать способы саморазвития. </w:t>
      </w:r>
    </w:p>
    <w:p w:rsidR="009C4E06" w:rsidRPr="00340B7D" w:rsidRDefault="009C4E06" w:rsidP="00340B7D">
      <w:pPr>
        <w:numPr>
          <w:ilvl w:val="1"/>
          <w:numId w:val="4"/>
        </w:numPr>
        <w:shd w:val="clear" w:color="auto" w:fill="FFFFFF"/>
        <w:tabs>
          <w:tab w:val="left" w:pos="709"/>
        </w:tabs>
        <w:spacing w:before="10"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0B7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Работать </w:t>
      </w: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>с историческими источниками и документами.</w:t>
      </w:r>
    </w:p>
    <w:p w:rsidR="009C4E06" w:rsidRPr="00340B7D" w:rsidRDefault="009C4E06" w:rsidP="00340B7D">
      <w:pPr>
        <w:shd w:val="clear" w:color="auto" w:fill="FFFFFF"/>
        <w:tabs>
          <w:tab w:val="left" w:pos="1301"/>
        </w:tabs>
        <w:spacing w:before="10" w:after="0" w:line="240" w:lineRule="auto"/>
        <w:ind w:left="9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12013" w:rsidRPr="00340B7D" w:rsidRDefault="009C4E06" w:rsidP="00340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D12013" w:rsidRPr="003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Style w:val="4"/>
          <w:rFonts w:eastAsiaTheme="minorEastAsia"/>
          <w:sz w:val="24"/>
          <w:szCs w:val="24"/>
        </w:rPr>
      </w:pPr>
    </w:p>
    <w:p w:rsidR="00D12013" w:rsidRPr="00340B7D" w:rsidRDefault="00D12013" w:rsidP="00340B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013" w:rsidRPr="00340B7D" w:rsidRDefault="00D12013" w:rsidP="00340B7D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E06" w:rsidRPr="00340B7D" w:rsidRDefault="009C4E06" w:rsidP="00340B7D">
      <w:pPr>
        <w:tabs>
          <w:tab w:val="left" w:leader="underscore" w:pos="2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4E06" w:rsidRPr="00340B7D" w:rsidSect="00340B7D">
      <w:pgSz w:w="11906" w:h="16838"/>
      <w:pgMar w:top="851" w:right="170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9C0"/>
    <w:multiLevelType w:val="hybridMultilevel"/>
    <w:tmpl w:val="43D00A50"/>
    <w:lvl w:ilvl="0" w:tplc="0F326E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6743"/>
    <w:multiLevelType w:val="hybridMultilevel"/>
    <w:tmpl w:val="D17ADC82"/>
    <w:lvl w:ilvl="0" w:tplc="29726E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57497"/>
    <w:multiLevelType w:val="hybridMultilevel"/>
    <w:tmpl w:val="6A5245A8"/>
    <w:lvl w:ilvl="0" w:tplc="8FF416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53671"/>
    <w:multiLevelType w:val="hybridMultilevel"/>
    <w:tmpl w:val="F90C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1C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25085"/>
    <w:multiLevelType w:val="hybridMultilevel"/>
    <w:tmpl w:val="87E4A7DC"/>
    <w:lvl w:ilvl="0" w:tplc="207CA6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D6573"/>
    <w:multiLevelType w:val="hybridMultilevel"/>
    <w:tmpl w:val="84B49096"/>
    <w:lvl w:ilvl="0" w:tplc="A69057FC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A69057FC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7B72B1D"/>
    <w:multiLevelType w:val="hybridMultilevel"/>
    <w:tmpl w:val="AB7E870E"/>
    <w:lvl w:ilvl="0" w:tplc="CBFE8E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457EA"/>
    <w:multiLevelType w:val="hybridMultilevel"/>
    <w:tmpl w:val="638C464E"/>
    <w:lvl w:ilvl="0" w:tplc="80500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DF104A"/>
    <w:multiLevelType w:val="hybridMultilevel"/>
    <w:tmpl w:val="5216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057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69057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Times New Roman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CE7FD6"/>
    <w:multiLevelType w:val="hybridMultilevel"/>
    <w:tmpl w:val="FDEE375A"/>
    <w:lvl w:ilvl="0" w:tplc="DAA8F0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6495"/>
    <w:rsid w:val="00023BDA"/>
    <w:rsid w:val="00026F46"/>
    <w:rsid w:val="0007420C"/>
    <w:rsid w:val="000F3D86"/>
    <w:rsid w:val="0026046A"/>
    <w:rsid w:val="002611DD"/>
    <w:rsid w:val="002C352B"/>
    <w:rsid w:val="002F714D"/>
    <w:rsid w:val="002F7552"/>
    <w:rsid w:val="00340B7D"/>
    <w:rsid w:val="003673A5"/>
    <w:rsid w:val="003E1781"/>
    <w:rsid w:val="003E670F"/>
    <w:rsid w:val="005B7545"/>
    <w:rsid w:val="0060621D"/>
    <w:rsid w:val="006A75D8"/>
    <w:rsid w:val="006E0D3F"/>
    <w:rsid w:val="00722E0F"/>
    <w:rsid w:val="00863C60"/>
    <w:rsid w:val="009C4E06"/>
    <w:rsid w:val="00AD21FC"/>
    <w:rsid w:val="00BD6228"/>
    <w:rsid w:val="00C4365A"/>
    <w:rsid w:val="00C50DF8"/>
    <w:rsid w:val="00D12013"/>
    <w:rsid w:val="00E27678"/>
    <w:rsid w:val="00F212AA"/>
    <w:rsid w:val="00F2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D8"/>
  </w:style>
  <w:style w:type="paragraph" w:styleId="1">
    <w:name w:val="heading 1"/>
    <w:basedOn w:val="a"/>
    <w:next w:val="a"/>
    <w:link w:val="10"/>
    <w:uiPriority w:val="9"/>
    <w:qFormat/>
    <w:rsid w:val="00F2649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F264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26495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_"/>
    <w:basedOn w:val="a0"/>
    <w:link w:val="13"/>
    <w:locked/>
    <w:rsid w:val="00F26495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"/>
    <w:link w:val="12"/>
    <w:rsid w:val="00F26495"/>
    <w:pPr>
      <w:shd w:val="clear" w:color="auto" w:fill="FFFFFF"/>
      <w:spacing w:before="1140" w:after="36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styleId="a4">
    <w:name w:val="footnote text"/>
    <w:basedOn w:val="a"/>
    <w:link w:val="a5"/>
    <w:uiPriority w:val="99"/>
    <w:unhideWhenUsed/>
    <w:rsid w:val="00F264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26495"/>
    <w:rPr>
      <w:rFonts w:eastAsiaTheme="minorHAnsi"/>
      <w:sz w:val="20"/>
      <w:szCs w:val="20"/>
      <w:lang w:eastAsia="en-US"/>
    </w:rPr>
  </w:style>
  <w:style w:type="paragraph" w:styleId="a6">
    <w:name w:val="List Paragraph"/>
    <w:basedOn w:val="a"/>
    <w:qFormat/>
    <w:rsid w:val="00F2649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color w:val="00000A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2649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F264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2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F26495"/>
    <w:rPr>
      <w:i/>
      <w:iCs/>
    </w:rPr>
  </w:style>
  <w:style w:type="character" w:styleId="aa">
    <w:name w:val="Strong"/>
    <w:basedOn w:val="a0"/>
    <w:uiPriority w:val="22"/>
    <w:qFormat/>
    <w:rsid w:val="00F26495"/>
    <w:rPr>
      <w:b/>
      <w:bCs/>
    </w:rPr>
  </w:style>
  <w:style w:type="character" w:customStyle="1" w:styleId="apple-converted-space">
    <w:name w:val="apple-converted-space"/>
    <w:basedOn w:val="a0"/>
    <w:rsid w:val="00F26495"/>
  </w:style>
  <w:style w:type="character" w:styleId="ab">
    <w:name w:val="Hyperlink"/>
    <w:basedOn w:val="a0"/>
    <w:uiPriority w:val="99"/>
    <w:semiHidden/>
    <w:unhideWhenUsed/>
    <w:rsid w:val="00F26495"/>
    <w:rPr>
      <w:color w:val="0000FF"/>
      <w:u w:val="single"/>
    </w:rPr>
  </w:style>
  <w:style w:type="paragraph" w:styleId="ac">
    <w:name w:val="No Spacing"/>
    <w:link w:val="ad"/>
    <w:qFormat/>
    <w:rsid w:val="00F26495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link w:val="ac"/>
    <w:locked/>
    <w:rsid w:val="00F26495"/>
    <w:rPr>
      <w:rFonts w:eastAsiaTheme="minorHAnsi"/>
      <w:lang w:eastAsia="en-US"/>
    </w:rPr>
  </w:style>
  <w:style w:type="paragraph" w:styleId="ae">
    <w:name w:val="Body Text"/>
    <w:basedOn w:val="a"/>
    <w:link w:val="af"/>
    <w:uiPriority w:val="99"/>
    <w:rsid w:val="002F7552"/>
    <w:pPr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2F75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rsid w:val="00D1201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6E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FMkzg021qrCGe9kZUL0lZh0nu/hcsA7TPgsi3WJWuHc=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dMtV4kc7eWGoW6hsxOnqzm8vLeTEhKAP89y924AmC+wliWsSqXovQgCEMjyoeBW6
i8ZBMrZu9eT6NM0rUHO1mg==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nCpo2AjmmoetVc58HSotCgW3g20=</DigestValue>
      </Reference>
      <Reference URI="/word/fontTable.xml?ContentType=application/vnd.openxmlformats-officedocument.wordprocessingml.fontTable+xml">
        <DigestMethod Algorithm="http://www.w3.org/2000/09/xmldsig#sha1"/>
        <DigestValue>Ooubs9geS2lHLjKqdktzFuFYaMU=</DigestValue>
      </Reference>
      <Reference URI="/word/numbering.xml?ContentType=application/vnd.openxmlformats-officedocument.wordprocessingml.numbering+xml">
        <DigestMethod Algorithm="http://www.w3.org/2000/09/xmldsig#sha1"/>
        <DigestValue>oKWIU+1nVpo9o8BUG/aOZSNvA1M=</DigestValue>
      </Reference>
      <Reference URI="/word/settings.xml?ContentType=application/vnd.openxmlformats-officedocument.wordprocessingml.settings+xml">
        <DigestMethod Algorithm="http://www.w3.org/2000/09/xmldsig#sha1"/>
        <DigestValue>HsAxXLTF9H3N3tKNAqGg8Bu2U9E=</DigestValue>
      </Reference>
      <Reference URI="/word/styles.xml?ContentType=application/vnd.openxmlformats-officedocument.wordprocessingml.styles+xml">
        <DigestMethod Algorithm="http://www.w3.org/2000/09/xmldsig#sha1"/>
        <DigestValue>IR2C6xjKiToK3zUm8z5KFZq+3Iw=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2022-02-13T04:58:14Z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2018-08-31T12:27:00Z</cp:lastPrinted>
  <dcterms:created xsi:type="dcterms:W3CDTF">2017-09-04T02:41:00Z</dcterms:created>
  <dcterms:modified xsi:type="dcterms:W3CDTF">2019-11-20T03:18:00Z</dcterms:modified>
</cp:coreProperties>
</file>